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0E9D" w:rsidRPr="00FC46A4" w:rsidRDefault="0022043F" w:rsidP="00FE0E9D">
            <w:pPr>
              <w:snapToGrid w:val="0"/>
              <w:spacing w:before="0" w:after="120" w:line="276" w:lineRule="auto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  <w:highlight w:val="yellow"/>
              </w:rPr>
            </w:pPr>
            <w:r>
              <w:br w:type="page"/>
            </w:r>
            <w:r w:rsidR="00FE0E9D" w:rsidRPr="00EC4368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Chamada de Projetos </w:t>
            </w:r>
            <w:r w:rsidR="00EC4368" w:rsidRPr="00EC4368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06</w:t>
            </w:r>
            <w:r w:rsidR="00FE0E9D" w:rsidRPr="00EC4368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/2021</w:t>
            </w:r>
          </w:p>
          <w:p w:rsidR="00FE0E9D" w:rsidRPr="00FC46A4" w:rsidRDefault="00FE0E9D" w:rsidP="00FE0E9D">
            <w:pPr>
              <w:pStyle w:val="ListaColorida-nfase13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C46A4">
              <w:rPr>
                <w:rFonts w:asciiTheme="minorHAnsi" w:hAnsiTheme="minorHAnsi" w:cstheme="minorHAnsi"/>
                <w:b/>
                <w:bCs/>
                <w:sz w:val="20"/>
              </w:rPr>
              <w:t>Projeto Biodiversidade e Mudanças Climáticas na Mata Atlântica</w:t>
            </w:r>
          </w:p>
          <w:p w:rsidR="0022043F" w:rsidRPr="00EE2BE6" w:rsidRDefault="00631E30" w:rsidP="00FE0E9D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Projetos</w:t>
            </w:r>
            <w:r w:rsidR="00FE0E9D" w:rsidRPr="0063696D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 de recuperação de áreas degradadas e fortalecimento da cadeia produtiva associada à recuperação nas regiões de atuação do Projeto Biodiversidade e Mudanças Climáticas na Mata Atlântica, com enfoque em Reservas Particulares de Patrimônio Natural - RPPNs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total a ser restaurada </w:t>
            </w:r>
          </w:p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(em hectares)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bookmarkStart w:id="1" w:name="_GoBack"/>
      <w:bookmarkEnd w:id="1"/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>Identificação das partes (pessoas ou grupos) interessadas, beneficiadas ou afetadas pelo projeto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 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footerReference w:type="default" r:id="rId7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076"/>
        <w:gridCol w:w="1058"/>
        <w:gridCol w:w="1155"/>
        <w:gridCol w:w="1595"/>
        <w:gridCol w:w="1488"/>
        <w:gridCol w:w="1381"/>
      </w:tblGrid>
      <w:tr w:rsidR="0022043F" w:rsidRPr="00ED2670" w:rsidTr="005D6B22">
        <w:trPr>
          <w:trHeight w:val="634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043F" w:rsidRPr="00ED2670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06"/>
        </w:trPr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[Responda as perguntas a seguir ao final do detalhamento do projeto].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22043F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C240DD" w:rsidRDefault="0022043F" w:rsidP="00C240DD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C240DD">
        <w:rPr>
          <w:rFonts w:ascii="Calibri" w:eastAsia="Calibri" w:hAnsi="Calibri"/>
          <w:color w:val="auto"/>
          <w:sz w:val="22"/>
          <w:szCs w:val="22"/>
          <w:lang w:eastAsia="en-US" w:bidi="en-US"/>
        </w:rPr>
        <w:t>Quais serão os mecanismos de contratação, capacitação ou engajamento das comunidades locais e a forma de continuidade das ações após o encerramento do projeto?</w:t>
      </w:r>
    </w:p>
    <w:sectPr w:rsidR="008B07D0" w:rsidRPr="00C24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0F" w:rsidRDefault="00C240DD">
      <w:pPr>
        <w:spacing w:before="0" w:after="0"/>
      </w:pPr>
      <w:r>
        <w:separator/>
      </w:r>
    </w:p>
  </w:endnote>
  <w:endnote w:type="continuationSeparator" w:id="0">
    <w:p w:rsidR="00CF470F" w:rsidRDefault="00C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3" w:rsidRPr="00C240DD" w:rsidRDefault="00E95BB1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EC4368">
      <w:rPr>
        <w:rFonts w:ascii="Calibri" w:hAnsi="Calibri"/>
        <w:bCs/>
        <w:color w:val="004800"/>
        <w:sz w:val="18"/>
        <w:szCs w:val="18"/>
      </w:rPr>
      <w:t>06</w:t>
    </w:r>
    <w:r w:rsidRPr="00510E2A">
      <w:rPr>
        <w:rFonts w:ascii="Calibri" w:hAnsi="Calibri"/>
        <w:bCs/>
        <w:color w:val="004800"/>
        <w:sz w:val="18"/>
        <w:szCs w:val="18"/>
      </w:rPr>
      <w:t>/202</w:t>
    </w:r>
    <w:r>
      <w:rPr>
        <w:rFonts w:ascii="Calibri" w:hAnsi="Calibri"/>
        <w:bCs/>
        <w:color w:val="004800"/>
        <w:sz w:val="18"/>
        <w:szCs w:val="18"/>
      </w:rPr>
      <w:t>1</w:t>
    </w:r>
    <w:r w:rsidRPr="00A437F6">
      <w:rPr>
        <w:rFonts w:ascii="Calibri" w:hAnsi="Calibri"/>
        <w:bCs/>
        <w:color w:val="004800"/>
        <w:sz w:val="18"/>
        <w:szCs w:val="18"/>
      </w:rPr>
      <w:t xml:space="preserve"> – Projeto </w:t>
    </w:r>
    <w:r w:rsidR="00E57CEE">
      <w:rPr>
        <w:rFonts w:ascii="Calibri" w:hAnsi="Calibri"/>
        <w:bCs/>
        <w:color w:val="004800"/>
        <w:sz w:val="18"/>
        <w:szCs w:val="18"/>
      </w:rPr>
      <w:t xml:space="preserve">Mata Atlântica                          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22043F">
      <w:rPr>
        <w:rFonts w:ascii="Calibri" w:hAnsi="Calibri"/>
        <w:color w:val="005000"/>
        <w:sz w:val="18"/>
        <w:szCs w:val="18"/>
      </w:rPr>
      <w:t>2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0F" w:rsidRDefault="00C240DD">
      <w:pPr>
        <w:spacing w:before="0" w:after="0"/>
      </w:pPr>
      <w:r>
        <w:separator/>
      </w:r>
    </w:p>
  </w:footnote>
  <w:footnote w:type="continuationSeparator" w:id="0">
    <w:p w:rsidR="00CF470F" w:rsidRDefault="00C240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22043F"/>
    <w:rsid w:val="00295AE3"/>
    <w:rsid w:val="002F06A4"/>
    <w:rsid w:val="00461A99"/>
    <w:rsid w:val="00605707"/>
    <w:rsid w:val="00631E30"/>
    <w:rsid w:val="006D21DC"/>
    <w:rsid w:val="00721BA8"/>
    <w:rsid w:val="00724DE2"/>
    <w:rsid w:val="008B07D0"/>
    <w:rsid w:val="00B264E3"/>
    <w:rsid w:val="00C240DD"/>
    <w:rsid w:val="00CF470F"/>
    <w:rsid w:val="00E016CF"/>
    <w:rsid w:val="00E57CEE"/>
    <w:rsid w:val="00E90940"/>
    <w:rsid w:val="00E95BB1"/>
    <w:rsid w:val="00EC4368"/>
    <w:rsid w:val="00F77AFE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D9E0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customStyle="1" w:styleId="ListaColorida-nfase13">
    <w:name w:val="Lista Colorida - Ênfase 13"/>
    <w:basedOn w:val="Normal"/>
    <w:link w:val="ListaColorida-nfase1Char"/>
    <w:uiPriority w:val="34"/>
    <w:qFormat/>
    <w:rsid w:val="00E57CEE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ListaColorida-nfase1Char">
    <w:name w:val="Lista Colorida - Ênfase 1 Char"/>
    <w:link w:val="ListaColorida-nfase13"/>
    <w:uiPriority w:val="34"/>
    <w:locked/>
    <w:rsid w:val="00E57CEE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18</cp:revision>
  <dcterms:created xsi:type="dcterms:W3CDTF">2016-02-04T17:59:00Z</dcterms:created>
  <dcterms:modified xsi:type="dcterms:W3CDTF">2021-06-11T21:16:00Z</dcterms:modified>
</cp:coreProperties>
</file>