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2E2F41" w:rsidRDefault="0022043F" w:rsidP="0022043F">
      <w:pPr>
        <w:pStyle w:val="CabealhodoSumrio1"/>
        <w:shd w:val="clear" w:color="auto" w:fill="005000"/>
        <w:spacing w:before="0" w:after="120"/>
        <w:ind w:hanging="426"/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tbl>
      <w:tblPr>
        <w:tblW w:w="9498" w:type="dxa"/>
        <w:tblInd w:w="-4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5"/>
        <w:gridCol w:w="5873"/>
      </w:tblGrid>
      <w:tr w:rsidR="0022043F" w:rsidRPr="001576F8" w:rsidTr="008B74C9">
        <w:trPr>
          <w:trHeight w:val="598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Pr="002E2F41" w:rsidRDefault="0022043F" w:rsidP="002E2F41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</w:pPr>
            <w:r>
              <w:br w:type="page"/>
            </w:r>
            <w:r w:rsidR="002E2F41" w:rsidRPr="002E2F41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>REDD Early Movers Mato Grosso (REM MT)</w:t>
            </w:r>
          </w:p>
          <w:p w:rsidR="0022043F" w:rsidRPr="00EE2BE6" w:rsidRDefault="002E2F41" w:rsidP="002E2F41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E2F41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>Chamada 00</w:t>
            </w:r>
            <w:r w:rsidR="00313720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>2</w:t>
            </w:r>
            <w:r w:rsidRPr="002E2F41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>/202</w:t>
            </w:r>
            <w:r w:rsidR="00313720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>2</w:t>
            </w:r>
            <w:r w:rsidRPr="002E2F41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 xml:space="preserve"> – </w:t>
            </w:r>
            <w:r w:rsidRPr="002E2F41">
              <w:rPr>
                <w:rFonts w:ascii="Calibri" w:hAnsi="Calibri" w:cs="Calibri"/>
                <w:b/>
                <w:bCs/>
                <w:i/>
                <w:color w:val="385623" w:themeColor="accent6" w:themeShade="80"/>
                <w:sz w:val="20"/>
                <w:szCs w:val="22"/>
              </w:rPr>
              <w:t xml:space="preserve">Projetos Estruturantes </w:t>
            </w:r>
            <w:r w:rsidRPr="002E2F41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2"/>
              </w:rPr>
              <w:t>– Subprograma Territórios Indígenas</w:t>
            </w:r>
          </w:p>
        </w:tc>
      </w:tr>
      <w:tr w:rsidR="0022043F" w:rsidRPr="001576F8" w:rsidTr="008B74C9">
        <w:trPr>
          <w:trHeight w:val="251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2E2F41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en-US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Nome do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E2F41" w:rsidRPr="001576F8" w:rsidTr="008B74C9">
        <w:trPr>
          <w:trHeight w:val="158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Nome da instituição proponente / Responsável pelo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Pr="001576F8" w:rsidRDefault="002E2F41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E2F41" w:rsidRPr="001576F8" w:rsidTr="008B74C9">
        <w:trPr>
          <w:trHeight w:val="510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Área de atuação do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Pr="006E3A42" w:rsidRDefault="00125B2C" w:rsidP="002E2F41">
            <w:pPr>
              <w:pStyle w:val="NoSpacing1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141670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1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XINGU</w:t>
            </w:r>
            <w:bookmarkStart w:id="1" w:name="_heading=h.8m4ptyv3puz4"/>
            <w:bookmarkEnd w:id="1"/>
          </w:p>
          <w:p w:rsidR="002E2F41" w:rsidRPr="006E3A42" w:rsidRDefault="00125B2C" w:rsidP="002E2F41">
            <w:pPr>
              <w:pStyle w:val="NoSpacing1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76677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2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MÉDIO ARAGUAIA </w:t>
            </w:r>
            <w:bookmarkStart w:id="2" w:name="_heading=h.8hph5eldq3lt"/>
            <w:bookmarkEnd w:id="2"/>
          </w:p>
          <w:p w:rsidR="002E2F41" w:rsidRPr="006E3A42" w:rsidRDefault="00125B2C" w:rsidP="002E2F41">
            <w:pPr>
              <w:pStyle w:val="NoSpacing1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35350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3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VALE DO GUAPORÉ</w:t>
            </w:r>
          </w:p>
          <w:bookmarkStart w:id="3" w:name="_heading=h.xazpgmybjzff"/>
          <w:bookmarkEnd w:id="3"/>
          <w:p w:rsidR="002E2F41" w:rsidRPr="006E3A42" w:rsidRDefault="00125B2C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17874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4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XAVANTE</w:t>
            </w:r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bookmarkStart w:id="4" w:name="_heading=h.qniuyeony1og"/>
            <w:bookmarkEnd w:id="4"/>
          </w:p>
          <w:p w:rsidR="002E2F41" w:rsidRPr="006E3A42" w:rsidRDefault="00125B2C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17339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5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NOROESTE</w:t>
            </w:r>
          </w:p>
          <w:bookmarkStart w:id="5" w:name="_heading=h.xj1h0xvkf3mt"/>
          <w:bookmarkEnd w:id="5"/>
          <w:p w:rsidR="002E2F41" w:rsidRPr="006E3A42" w:rsidRDefault="00125B2C" w:rsidP="002E2F41">
            <w:pPr>
              <w:pStyle w:val="NoSpacing1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22444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6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NORTE E KAIAPÓ </w:t>
            </w:r>
            <w:bookmarkStart w:id="6" w:name="_heading=h.9mjcme7iq4nq"/>
            <w:bookmarkEnd w:id="6"/>
          </w:p>
          <w:p w:rsidR="002E2F41" w:rsidRPr="006E3A42" w:rsidRDefault="00125B2C" w:rsidP="002E2F41">
            <w:pPr>
              <w:pStyle w:val="NoSpacing1"/>
              <w:rPr>
                <w:rFonts w:cs="Calibri"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</w:rPr>
                <w:id w:val="-179806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6E3A42">
                  <w:rPr>
                    <w:rFonts w:ascii="MS Gothic" w:eastAsia="MS Gothic" w:hAnsi="MS Gothic" w:cstheme="majorHAnsi" w:hint="eastAsia"/>
                    <w:b/>
                    <w:sz w:val="20"/>
                  </w:rPr>
                  <w:t>☐</w:t>
                </w:r>
              </w:sdtContent>
            </w:sdt>
            <w:r w:rsidR="002E2F41" w:rsidRPr="006E3A42">
              <w:rPr>
                <w:rFonts w:asciiTheme="majorHAnsi" w:hAnsiTheme="majorHAnsi" w:cstheme="majorHAnsi"/>
                <w:b/>
                <w:sz w:val="20"/>
              </w:rPr>
              <w:t xml:space="preserve">  Regional 7</w:t>
            </w:r>
            <w:r w:rsidR="002E2F41" w:rsidRPr="006E3A42">
              <w:rPr>
                <w:rFonts w:asciiTheme="majorHAnsi" w:hAnsiTheme="majorHAnsi" w:cstheme="majorHAnsi"/>
                <w:sz w:val="20"/>
              </w:rPr>
              <w:t xml:space="preserve"> CERRADO PANTANAL </w:t>
            </w:r>
          </w:p>
        </w:tc>
      </w:tr>
      <w:tr w:rsidR="002E2F41" w:rsidRPr="001576F8" w:rsidTr="008B74C9">
        <w:trPr>
          <w:trHeight w:val="510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Bioma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Pr="002E2F41" w:rsidRDefault="00125B2C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lang w:val="pt-BR"/>
                </w:rPr>
                <w:id w:val="11858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sz w:val="20"/>
                    <w:lang w:val="pt-BR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</w:t>
            </w:r>
            <w:r w:rsidR="002E2F41" w:rsidRPr="002E2F41">
              <w:rPr>
                <w:rFonts w:asciiTheme="majorHAnsi" w:hAnsiTheme="majorHAnsi" w:cstheme="majorHAnsi"/>
                <w:b/>
                <w:sz w:val="20"/>
                <w:lang w:val="pt-BR"/>
              </w:rPr>
              <w:t>Amazônia</w:t>
            </w:r>
          </w:p>
          <w:p w:rsidR="002E2F41" w:rsidRPr="002E2F41" w:rsidRDefault="00125B2C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lang w:val="pt-BR"/>
                </w:rPr>
                <w:id w:val="-105938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2E2F41">
                  <w:rPr>
                    <w:rFonts w:ascii="MS Gothic" w:eastAsia="MS Gothic" w:hAnsi="MS Gothic" w:cstheme="majorHAnsi"/>
                    <w:b/>
                    <w:sz w:val="20"/>
                    <w:lang w:val="pt-BR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</w:t>
            </w:r>
            <w:r w:rsidR="002E2F41" w:rsidRPr="002E2F41">
              <w:rPr>
                <w:rFonts w:asciiTheme="majorHAnsi" w:hAnsiTheme="majorHAnsi" w:cstheme="majorHAnsi"/>
                <w:b/>
                <w:sz w:val="20"/>
                <w:lang w:val="pt-BR"/>
              </w:rPr>
              <w:t>Cerrado</w:t>
            </w:r>
          </w:p>
          <w:p w:rsidR="002E2F41" w:rsidRPr="002E2F41" w:rsidRDefault="00125B2C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lang w:val="pt-BR"/>
                </w:rPr>
                <w:id w:val="3663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2E2F41">
                  <w:rPr>
                    <w:rFonts w:ascii="MS Gothic" w:eastAsia="MS Gothic" w:hAnsi="MS Gothic" w:cstheme="majorHAnsi"/>
                    <w:b/>
                    <w:sz w:val="20"/>
                    <w:lang w:val="pt-BR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</w:t>
            </w:r>
            <w:r w:rsidR="002E2F41" w:rsidRPr="002E2F41">
              <w:rPr>
                <w:rFonts w:asciiTheme="majorHAnsi" w:hAnsiTheme="majorHAnsi" w:cstheme="majorHAnsi"/>
                <w:b/>
                <w:sz w:val="20"/>
                <w:lang w:val="pt-BR"/>
              </w:rPr>
              <w:t>Pantanal</w:t>
            </w:r>
          </w:p>
          <w:p w:rsidR="002E2F41" w:rsidRPr="006B3BDE" w:rsidRDefault="00125B2C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lang w:val="pt-BR"/>
                </w:rPr>
                <w:id w:val="-45016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 w:rsidRPr="002E2F41">
                  <w:rPr>
                    <w:rFonts w:ascii="MS Gothic" w:eastAsia="MS Gothic" w:hAnsi="MS Gothic" w:cstheme="majorHAnsi"/>
                    <w:b/>
                    <w:sz w:val="20"/>
                    <w:lang w:val="pt-BR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sz w:val="20"/>
                <w:lang w:val="pt-BR"/>
              </w:rPr>
              <w:t xml:space="preserve"> </w:t>
            </w:r>
            <w:r w:rsidR="002E2F41" w:rsidRPr="002E2F41">
              <w:rPr>
                <w:rFonts w:asciiTheme="majorHAnsi" w:hAnsiTheme="majorHAnsi" w:cstheme="majorHAnsi"/>
                <w:b/>
                <w:sz w:val="20"/>
                <w:lang w:val="pt-BR"/>
              </w:rPr>
              <w:t>Área de transiç</w:t>
            </w:r>
            <w:r w:rsidR="006B3BDE">
              <w:rPr>
                <w:rFonts w:asciiTheme="majorHAnsi" w:hAnsiTheme="majorHAnsi" w:cstheme="majorHAnsi"/>
                <w:b/>
                <w:sz w:val="20"/>
                <w:lang w:val="pt-BR"/>
              </w:rPr>
              <w:t>ão</w:t>
            </w:r>
          </w:p>
        </w:tc>
      </w:tr>
      <w:tr w:rsidR="002E2F41" w:rsidRPr="001576F8" w:rsidTr="008B74C9">
        <w:trPr>
          <w:trHeight w:val="510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Terra(s) Indígena(s) Beneficiada(s)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Default="002E2F41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E2F41" w:rsidRPr="001576F8" w:rsidTr="008B74C9">
        <w:trPr>
          <w:trHeight w:val="510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Aldeia(s) Beneficiada(s)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Default="002E2F41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E2F41" w:rsidRPr="001576F8" w:rsidTr="008B74C9">
        <w:trPr>
          <w:trHeight w:val="510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Povo(s) Indígena(s) Beneficiado(s)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Default="002E2F41" w:rsidP="002E2F41">
            <w:pPr>
              <w:pStyle w:val="NoSpacing1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2E2F41" w:rsidRPr="001576F8" w:rsidTr="008B74C9">
        <w:trPr>
          <w:trHeight w:val="510"/>
        </w:trPr>
        <w:tc>
          <w:tcPr>
            <w:tcW w:w="362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F41" w:rsidRPr="002E2F41" w:rsidRDefault="002E2F41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 xml:space="preserve">Linha Temáticas 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2F41" w:rsidRPr="001576F8" w:rsidRDefault="00125B2C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-15612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Linha Temática 1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>Fortalecimento Sociocultural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-19633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Linha Temática 2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>Sustentabilidade e Meio Ambiente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184867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3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Vigilância e Monitoramento dos Territórios Indígenas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16090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4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Produção e Coleta para Segurança e Soberania Alimentar e Nutricional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1948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5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Geração de Trabalho, Renda e Comercialização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-16045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6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Gestão Territorial e Ambiental dos Territórios Indígenas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-148707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7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Infraestrutura das aldeias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-152732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8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Mulheres, Equidade e Gênero</w:t>
            </w:r>
            <w:r w:rsidR="002E2F41" w:rsidRPr="006E3A42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color w:val="auto"/>
                  <w:sz w:val="20"/>
                  <w:szCs w:val="22"/>
                </w:rPr>
                <w:id w:val="-7452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41">
                  <w:rPr>
                    <w:rFonts w:ascii="MS Gothic" w:eastAsia="MS Gothic" w:hAnsi="MS Gothic" w:cstheme="majorHAnsi" w:hint="eastAsia"/>
                    <w:b/>
                    <w:color w:val="auto"/>
                    <w:sz w:val="20"/>
                    <w:szCs w:val="22"/>
                  </w:rPr>
                  <w:t>☐</w:t>
                </w:r>
              </w:sdtContent>
            </w:sdt>
            <w:r w:rsidR="002E2F41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 xml:space="preserve"> </w:t>
            </w:r>
            <w:r w:rsidR="002E2F41" w:rsidRPr="0027540C"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  <w:t>Linha Temática 9</w:t>
            </w:r>
            <w:r w:rsidR="002E2F41" w:rsidRPr="006E3A42">
              <w:rPr>
                <w:rFonts w:asciiTheme="majorHAnsi" w:hAnsiTheme="majorHAnsi" w:cstheme="majorHAnsi"/>
                <w:color w:val="auto"/>
                <w:sz w:val="20"/>
                <w:szCs w:val="22"/>
              </w:rPr>
              <w:t xml:space="preserve"> Prevenção e Combate a Incêndio Florestais</w:t>
            </w:r>
          </w:p>
        </w:tc>
      </w:tr>
      <w:tr w:rsidR="006B3BDE" w:rsidRPr="001576F8" w:rsidTr="008B74C9">
        <w:trPr>
          <w:trHeight w:val="510"/>
        </w:trPr>
        <w:tc>
          <w:tcPr>
            <w:tcW w:w="36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DE" w:rsidRPr="002E2F41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>
              <w:rPr>
                <w:rFonts w:ascii="Calibri" w:hAnsi="Calibri" w:cs="Calibri"/>
                <w:color w:val="auto"/>
                <w:sz w:val="20"/>
                <w:szCs w:val="22"/>
              </w:rPr>
              <w:t>Nº de Beneficiários diretos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BDE" w:rsidRPr="001576F8" w:rsidRDefault="006B3BDE" w:rsidP="002E2F41">
            <w:pPr>
              <w:snapToGrid w:val="0"/>
              <w:spacing w:before="0" w:after="12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B3BDE" w:rsidRPr="001576F8" w:rsidTr="008B74C9">
        <w:trPr>
          <w:trHeight w:val="510"/>
        </w:trPr>
        <w:tc>
          <w:tcPr>
            <w:tcW w:w="36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DE" w:rsidRPr="002E2F41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Coordenador do projeto</w:t>
            </w:r>
            <w:r>
              <w:rPr>
                <w:rFonts w:ascii="Calibri" w:hAnsi="Calibri" w:cs="Calibri"/>
                <w:color w:val="auto"/>
                <w:sz w:val="20"/>
                <w:szCs w:val="22"/>
              </w:rPr>
              <w:t xml:space="preserve"> (Nome/Contato Email e Telefone</w:t>
            </w: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/CPF</w:t>
            </w:r>
            <w:r>
              <w:rPr>
                <w:rFonts w:ascii="Calibri" w:hAnsi="Calibri" w:cs="Calibri"/>
                <w:color w:val="auto"/>
                <w:sz w:val="20"/>
                <w:szCs w:val="22"/>
              </w:rPr>
              <w:t>)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BDE" w:rsidRPr="006E3A42" w:rsidRDefault="006B3BDE" w:rsidP="002E2F41">
            <w:pPr>
              <w:snapToGrid w:val="0"/>
              <w:spacing w:before="0" w:after="120"/>
              <w:rPr>
                <w:rFonts w:asciiTheme="majorHAnsi" w:hAnsiTheme="majorHAnsi" w:cstheme="majorHAnsi"/>
                <w:b/>
                <w:color w:val="auto"/>
                <w:sz w:val="20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B3BDE" w:rsidRPr="001576F8" w:rsidTr="008B74C9">
        <w:trPr>
          <w:trHeight w:val="510"/>
        </w:trPr>
        <w:tc>
          <w:tcPr>
            <w:tcW w:w="36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DE" w:rsidRPr="002E2F41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 xml:space="preserve">Valor do projeto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BDE" w:rsidRPr="001576F8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B3BDE" w:rsidRPr="001576F8" w:rsidTr="008B74C9">
        <w:trPr>
          <w:trHeight w:val="255"/>
        </w:trPr>
        <w:tc>
          <w:tcPr>
            <w:tcW w:w="36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DE" w:rsidRPr="002E2F41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Valor da contrapartida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BDE" w:rsidRPr="001576F8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B3BDE" w:rsidRPr="001576F8" w:rsidTr="008B74C9">
        <w:trPr>
          <w:trHeight w:val="255"/>
        </w:trPr>
        <w:tc>
          <w:tcPr>
            <w:tcW w:w="36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DE" w:rsidRPr="002E2F41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2E2F41">
              <w:rPr>
                <w:rFonts w:ascii="Calibri" w:hAnsi="Calibri" w:cs="Calibri"/>
                <w:color w:val="auto"/>
                <w:sz w:val="20"/>
                <w:szCs w:val="22"/>
              </w:rPr>
              <w:t>Valor total do projeto (solicitado ao FUNBIO + contrapartida)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BDE" w:rsidRPr="001576F8" w:rsidRDefault="006B3BDE" w:rsidP="002E2F4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6B3BDE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0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6B3BDE">
        <w:rPr>
          <w:rFonts w:ascii="Calibri" w:eastAsia="Calibri" w:hAnsi="Calibri" w:cs="Calibri"/>
          <w:b/>
          <w:color w:val="auto"/>
          <w:sz w:val="20"/>
          <w:szCs w:val="22"/>
          <w:u w:val="single"/>
          <w:lang w:eastAsia="en-US" w:bidi="en-US"/>
        </w:rPr>
        <w:lastRenderedPageBreak/>
        <w:t>DETALHAMENTO DO PROJETO</w:t>
      </w:r>
    </w:p>
    <w:p w:rsidR="006B3BDE" w:rsidRPr="006B3BDE" w:rsidRDefault="006B3BDE" w:rsidP="006B3BDE">
      <w:pPr>
        <w:pStyle w:val="PargrafodaLista"/>
        <w:numPr>
          <w:ilvl w:val="3"/>
          <w:numId w:val="1"/>
        </w:numPr>
        <w:tabs>
          <w:tab w:val="left" w:pos="0"/>
        </w:tabs>
        <w:spacing w:after="120" w:line="240" w:lineRule="auto"/>
        <w:ind w:left="567" w:hanging="501"/>
        <w:contextualSpacing w:val="0"/>
        <w:jc w:val="both"/>
        <w:rPr>
          <w:rFonts w:cs="Arial"/>
          <w:b/>
          <w:sz w:val="20"/>
        </w:rPr>
      </w:pPr>
      <w:r w:rsidRPr="006B3BDE">
        <w:rPr>
          <w:rFonts w:cs="Arial"/>
          <w:b/>
          <w:sz w:val="20"/>
        </w:rPr>
        <w:t xml:space="preserve">Resumo do Projeto (até uma página) </w:t>
      </w:r>
    </w:p>
    <w:p w:rsidR="006B3BDE" w:rsidRPr="006B3BDE" w:rsidRDefault="006B3BDE" w:rsidP="006B3BDE">
      <w:pPr>
        <w:pStyle w:val="SemEspaamento1"/>
        <w:spacing w:after="120"/>
        <w:jc w:val="both"/>
        <w:rPr>
          <w:rFonts w:cs="Calibri"/>
          <w:i/>
          <w:color w:val="538135" w:themeColor="accent6" w:themeShade="BF"/>
          <w:sz w:val="16"/>
          <w:szCs w:val="18"/>
          <w:lang w:val="pt-BR"/>
        </w:rPr>
      </w:pPr>
      <w:r w:rsidRPr="006B3BDE">
        <w:rPr>
          <w:rFonts w:cs="Calibri"/>
          <w:i/>
          <w:color w:val="538135" w:themeColor="accent6" w:themeShade="BF"/>
          <w:sz w:val="16"/>
          <w:szCs w:val="18"/>
          <w:lang w:val="pt-BR"/>
        </w:rPr>
        <w:t>[Descrever claramente os objetivos, as metas e o prazo de duração do projeto, demonstrando o que se pretende atingir ao final do mesmo].</w:t>
      </w:r>
    </w:p>
    <w:p w:rsidR="006B3BDE" w:rsidRPr="006B3BDE" w:rsidRDefault="006B3BDE" w:rsidP="006B3BDE">
      <w:pPr>
        <w:pStyle w:val="SemEspaamento1"/>
        <w:spacing w:after="120" w:line="276" w:lineRule="auto"/>
        <w:jc w:val="both"/>
        <w:rPr>
          <w:rFonts w:cs="Calibri"/>
          <w:color w:val="000000" w:themeColor="text1"/>
          <w:sz w:val="20"/>
          <w:lang w:val="pt-BR"/>
        </w:rPr>
      </w:pPr>
      <w:bookmarkStart w:id="7" w:name="_GoBack"/>
      <w:bookmarkEnd w:id="7"/>
    </w:p>
    <w:p w:rsidR="006B3BDE" w:rsidRPr="006B3BDE" w:rsidRDefault="006B3BDE" w:rsidP="006B3BDE">
      <w:pPr>
        <w:pStyle w:val="PargrafodaLista"/>
        <w:numPr>
          <w:ilvl w:val="3"/>
          <w:numId w:val="1"/>
        </w:numPr>
        <w:tabs>
          <w:tab w:val="num" w:pos="0"/>
        </w:tabs>
        <w:spacing w:after="120" w:line="240" w:lineRule="auto"/>
        <w:ind w:left="567" w:hanging="501"/>
        <w:contextualSpacing w:val="0"/>
        <w:jc w:val="both"/>
        <w:rPr>
          <w:rFonts w:cs="Arial"/>
          <w:b/>
          <w:sz w:val="20"/>
        </w:rPr>
      </w:pPr>
      <w:r w:rsidRPr="006B3BDE">
        <w:rPr>
          <w:rFonts w:cs="Arial"/>
          <w:b/>
          <w:sz w:val="20"/>
        </w:rPr>
        <w:t xml:space="preserve">Antecedentes, fundamentação teórica e justificativa da proposição </w:t>
      </w:r>
    </w:p>
    <w:p w:rsidR="006B3BDE" w:rsidRPr="006B3BDE" w:rsidRDefault="006B3BDE" w:rsidP="006B3BDE">
      <w:pPr>
        <w:pStyle w:val="SemEspaamento1"/>
        <w:spacing w:after="120"/>
        <w:jc w:val="both"/>
        <w:rPr>
          <w:rFonts w:cs="Calibri"/>
          <w:i/>
          <w:color w:val="538135" w:themeColor="accent6" w:themeShade="BF"/>
          <w:sz w:val="16"/>
          <w:szCs w:val="18"/>
          <w:lang w:val="pt-BR"/>
        </w:rPr>
      </w:pPr>
      <w:r w:rsidRPr="006B3BDE">
        <w:rPr>
          <w:rFonts w:cs="Calibri"/>
          <w:i/>
          <w:color w:val="538135" w:themeColor="accent6" w:themeShade="BF"/>
          <w:sz w:val="16"/>
          <w:szCs w:val="18"/>
          <w:lang w:val="pt-BR"/>
        </w:rPr>
        <w:t>[A partir do trabalho desenvolvido por sua organização, faça uma descrição da região e contexto atual onde será desenvolvido o projeto, considerando aspectos sociais e ambientais.] [Justifique a pertinência da proposta considerando a contribuição do projeto para  os desafios e oportunidades enfrentados na area foco da iniciativa].</w:t>
      </w:r>
    </w:p>
    <w:p w:rsidR="006B3BDE" w:rsidRPr="006B3BDE" w:rsidRDefault="006B3BDE" w:rsidP="006B3BDE">
      <w:pPr>
        <w:pStyle w:val="SemEspaamento1"/>
        <w:spacing w:after="120" w:line="276" w:lineRule="auto"/>
        <w:jc w:val="both"/>
        <w:rPr>
          <w:rFonts w:cs="Calibri"/>
          <w:color w:val="000000" w:themeColor="text1"/>
          <w:sz w:val="20"/>
          <w:lang w:val="pt-BR"/>
        </w:rPr>
      </w:pPr>
    </w:p>
    <w:p w:rsidR="006B3BDE" w:rsidRPr="006B3BDE" w:rsidRDefault="006B3BDE" w:rsidP="006B3BDE">
      <w:pPr>
        <w:pStyle w:val="PargrafodaLista"/>
        <w:numPr>
          <w:ilvl w:val="3"/>
          <w:numId w:val="1"/>
        </w:numPr>
        <w:tabs>
          <w:tab w:val="num" w:pos="0"/>
        </w:tabs>
        <w:spacing w:after="120" w:line="20" w:lineRule="atLeast"/>
        <w:ind w:left="567" w:hanging="501"/>
        <w:contextualSpacing w:val="0"/>
        <w:jc w:val="both"/>
        <w:rPr>
          <w:rFonts w:cs="Arial"/>
          <w:b/>
          <w:sz w:val="20"/>
        </w:rPr>
      </w:pPr>
      <w:r w:rsidRPr="006B3BDE">
        <w:rPr>
          <w:rFonts w:cs="Arial"/>
          <w:b/>
          <w:sz w:val="20"/>
        </w:rPr>
        <w:t>Indentificação das partes (pessoas ou grupos) interessadas, beneficiadas ou afetadas pelo projeto</w:t>
      </w:r>
    </w:p>
    <w:p w:rsidR="006B3BDE" w:rsidRPr="006B3BDE" w:rsidRDefault="006B3BDE" w:rsidP="006B3BDE">
      <w:pPr>
        <w:tabs>
          <w:tab w:val="num" w:pos="0"/>
        </w:tabs>
        <w:spacing w:before="0" w:after="120" w:line="20" w:lineRule="atLeast"/>
        <w:jc w:val="both"/>
        <w:rPr>
          <w:rFonts w:asciiTheme="minorHAnsi" w:hAnsiTheme="minorHAnsi" w:cstheme="minorHAnsi"/>
          <w:i/>
          <w:color w:val="538135" w:themeColor="accent6" w:themeShade="BF"/>
          <w:sz w:val="16"/>
          <w:szCs w:val="18"/>
        </w:rPr>
      </w:pPr>
      <w:r w:rsidRPr="006B3BDE">
        <w:rPr>
          <w:rFonts w:asciiTheme="minorHAnsi" w:hAnsiTheme="minorHAnsi" w:cstheme="minorHAnsi"/>
          <w:i/>
          <w:color w:val="538135" w:themeColor="accent6" w:themeShade="BF"/>
          <w:sz w:val="16"/>
          <w:szCs w:val="18"/>
        </w:rPr>
        <w:t>[Descreva de maneira resumida quais os principais atores envolvidos no projeto. Podem ser considerados agentes e instituições publicas e privadas, povos beneficiados, parceiros e etc]</w:t>
      </w:r>
    </w:p>
    <w:p w:rsidR="006B3BDE" w:rsidRPr="006B3BDE" w:rsidRDefault="006B3BDE" w:rsidP="006B3BDE">
      <w:pPr>
        <w:tabs>
          <w:tab w:val="num" w:pos="0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6B3BDE" w:rsidRPr="006B3BDE" w:rsidRDefault="006B3BDE" w:rsidP="006B3BDE">
      <w:pPr>
        <w:pStyle w:val="PargrafodaLista"/>
        <w:numPr>
          <w:ilvl w:val="3"/>
          <w:numId w:val="1"/>
        </w:numPr>
        <w:tabs>
          <w:tab w:val="num" w:pos="0"/>
        </w:tabs>
        <w:spacing w:after="120" w:line="240" w:lineRule="auto"/>
        <w:ind w:left="567" w:hanging="501"/>
        <w:contextualSpacing w:val="0"/>
        <w:jc w:val="both"/>
        <w:rPr>
          <w:rFonts w:cs="Arial"/>
          <w:b/>
          <w:sz w:val="20"/>
        </w:rPr>
      </w:pPr>
      <w:r w:rsidRPr="006B3BDE">
        <w:rPr>
          <w:rFonts w:cs="Arial"/>
          <w:b/>
          <w:sz w:val="20"/>
        </w:rPr>
        <w:t>Objetivo Geral do Projeto</w:t>
      </w:r>
    </w:p>
    <w:p w:rsidR="006B3BDE" w:rsidRPr="006B3BDE" w:rsidRDefault="006B3BDE" w:rsidP="006B3BDE">
      <w:pPr>
        <w:pStyle w:val="PargrafodaLista"/>
        <w:spacing w:after="120" w:line="240" w:lineRule="auto"/>
        <w:ind w:left="0"/>
        <w:contextualSpacing w:val="0"/>
        <w:jc w:val="both"/>
        <w:rPr>
          <w:rFonts w:cs="Arial"/>
          <w:i/>
          <w:color w:val="538135" w:themeColor="accent6" w:themeShade="BF"/>
          <w:sz w:val="16"/>
        </w:rPr>
      </w:pPr>
      <w:r w:rsidRPr="006B3BDE">
        <w:rPr>
          <w:rFonts w:cs="Arial"/>
          <w:i/>
          <w:color w:val="538135" w:themeColor="accent6" w:themeShade="BF"/>
          <w:sz w:val="16"/>
        </w:rPr>
        <w:t>[O objetivo geral demonstra a mudança na realidade que o projeto pretende contribuir, ou seja, visa dar resposta ao principal desafio/oportunidade apontado pela comunidade]</w:t>
      </w:r>
    </w:p>
    <w:p w:rsidR="006B3BDE" w:rsidRPr="006B3BDE" w:rsidRDefault="006B3BDE" w:rsidP="006B3BDE">
      <w:pPr>
        <w:pStyle w:val="PargrafodaLista"/>
        <w:spacing w:after="120"/>
        <w:ind w:left="0"/>
        <w:contextualSpacing w:val="0"/>
        <w:jc w:val="both"/>
        <w:rPr>
          <w:rFonts w:cs="Arial"/>
          <w:sz w:val="20"/>
        </w:rPr>
      </w:pPr>
    </w:p>
    <w:p w:rsidR="006B3BDE" w:rsidRPr="006B3BDE" w:rsidRDefault="006B3BDE" w:rsidP="006B3BDE">
      <w:pPr>
        <w:pStyle w:val="PargrafodaLista"/>
        <w:numPr>
          <w:ilvl w:val="3"/>
          <w:numId w:val="1"/>
        </w:numPr>
        <w:tabs>
          <w:tab w:val="num" w:pos="0"/>
        </w:tabs>
        <w:spacing w:after="120" w:line="20" w:lineRule="atLeast"/>
        <w:ind w:left="567" w:hanging="501"/>
        <w:contextualSpacing w:val="0"/>
        <w:jc w:val="both"/>
        <w:rPr>
          <w:rFonts w:cs="Arial"/>
          <w:b/>
          <w:sz w:val="18"/>
        </w:rPr>
      </w:pPr>
      <w:r w:rsidRPr="006B3BDE">
        <w:rPr>
          <w:rFonts w:cs="Arial"/>
          <w:b/>
          <w:sz w:val="20"/>
        </w:rPr>
        <w:t>Objetivos Específicos do Projeto</w:t>
      </w:r>
    </w:p>
    <w:p w:rsidR="006B3BDE" w:rsidRPr="006B3BDE" w:rsidRDefault="006B3BDE" w:rsidP="006B3BDE">
      <w:pPr>
        <w:tabs>
          <w:tab w:val="num" w:pos="0"/>
        </w:tabs>
        <w:spacing w:before="0" w:after="120" w:line="20" w:lineRule="atLeast"/>
        <w:ind w:left="66"/>
        <w:jc w:val="both"/>
        <w:rPr>
          <w:rFonts w:asciiTheme="minorHAnsi" w:hAnsiTheme="minorHAnsi" w:cstheme="minorHAnsi"/>
          <w:i/>
          <w:color w:val="538135" w:themeColor="accent6" w:themeShade="BF"/>
          <w:sz w:val="16"/>
        </w:rPr>
      </w:pPr>
      <w:r w:rsidRPr="006B3BDE">
        <w:rPr>
          <w:rFonts w:asciiTheme="minorHAnsi" w:hAnsiTheme="minorHAnsi" w:cstheme="minorHAnsi"/>
          <w:i/>
          <w:color w:val="538135" w:themeColor="accent6" w:themeShade="BF"/>
          <w:sz w:val="16"/>
        </w:rPr>
        <w:t>[Os objetivos específicos devem contribuir para o alcance do objetivo geral]</w:t>
      </w:r>
    </w:p>
    <w:p w:rsidR="006B3BDE" w:rsidRPr="006B3BDE" w:rsidRDefault="006B3BDE" w:rsidP="006B3BDE">
      <w:pPr>
        <w:tabs>
          <w:tab w:val="num" w:pos="0"/>
        </w:tabs>
        <w:spacing w:before="0" w:after="120" w:line="20" w:lineRule="atLeast"/>
        <w:ind w:left="66"/>
        <w:jc w:val="both"/>
        <w:rPr>
          <w:rFonts w:asciiTheme="minorHAnsi" w:hAnsiTheme="minorHAnsi" w:cstheme="minorHAnsi"/>
          <w:i/>
          <w:color w:val="538135" w:themeColor="accent6" w:themeShade="BF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3BDE" w:rsidRPr="006B3BDE" w:rsidTr="009777B3">
        <w:tc>
          <w:tcPr>
            <w:tcW w:w="9060" w:type="dxa"/>
          </w:tcPr>
          <w:p w:rsidR="006B3BDE" w:rsidRPr="006B3BDE" w:rsidRDefault="006B3BDE" w:rsidP="009777B3">
            <w:pPr>
              <w:pStyle w:val="PargrafodaLista"/>
              <w:tabs>
                <w:tab w:val="num" w:pos="0"/>
              </w:tabs>
              <w:spacing w:after="120"/>
              <w:ind w:left="0"/>
              <w:contextualSpacing w:val="0"/>
              <w:jc w:val="both"/>
              <w:rPr>
                <w:rFonts w:cs="Arial"/>
                <w:sz w:val="16"/>
              </w:rPr>
            </w:pPr>
            <w:r w:rsidRPr="006B3BDE">
              <w:rPr>
                <w:rFonts w:cs="Arial"/>
                <w:b/>
                <w:sz w:val="16"/>
              </w:rPr>
              <w:t xml:space="preserve">Objetivo Específico 1:  </w:t>
            </w:r>
            <w:r w:rsidRPr="006B3BDE">
              <w:rPr>
                <w:rFonts w:cs="Arial"/>
                <w:sz w:val="16"/>
              </w:rPr>
              <w:t>XXXX</w:t>
            </w:r>
          </w:p>
        </w:tc>
      </w:tr>
      <w:tr w:rsidR="006B3BDE" w:rsidRPr="006B3BDE" w:rsidTr="009777B3">
        <w:tc>
          <w:tcPr>
            <w:tcW w:w="9060" w:type="dxa"/>
          </w:tcPr>
          <w:p w:rsidR="006B3BDE" w:rsidRPr="006B3BDE" w:rsidRDefault="006B3BDE" w:rsidP="009777B3">
            <w:pPr>
              <w:pStyle w:val="PargrafodaLista"/>
              <w:tabs>
                <w:tab w:val="num" w:pos="0"/>
              </w:tabs>
              <w:spacing w:after="120"/>
              <w:ind w:left="0"/>
              <w:contextualSpacing w:val="0"/>
              <w:jc w:val="both"/>
              <w:rPr>
                <w:rFonts w:cs="Arial"/>
                <w:sz w:val="16"/>
              </w:rPr>
            </w:pPr>
            <w:r w:rsidRPr="006B3BDE">
              <w:rPr>
                <w:rFonts w:cs="Arial"/>
                <w:b/>
                <w:sz w:val="16"/>
              </w:rPr>
              <w:t xml:space="preserve">Objetivo Específico 2:  </w:t>
            </w:r>
            <w:r w:rsidRPr="006B3BDE">
              <w:rPr>
                <w:rFonts w:cs="Arial"/>
                <w:sz w:val="16"/>
              </w:rPr>
              <w:t>XXXX</w:t>
            </w:r>
          </w:p>
        </w:tc>
      </w:tr>
      <w:tr w:rsidR="006B3BDE" w:rsidRPr="006B3BDE" w:rsidTr="009777B3">
        <w:tc>
          <w:tcPr>
            <w:tcW w:w="9060" w:type="dxa"/>
          </w:tcPr>
          <w:p w:rsidR="006B3BDE" w:rsidRPr="006B3BDE" w:rsidRDefault="006B3BDE" w:rsidP="009777B3">
            <w:pPr>
              <w:pStyle w:val="PargrafodaLista"/>
              <w:tabs>
                <w:tab w:val="num" w:pos="0"/>
              </w:tabs>
              <w:spacing w:after="120"/>
              <w:ind w:left="0"/>
              <w:contextualSpacing w:val="0"/>
              <w:jc w:val="both"/>
              <w:rPr>
                <w:rFonts w:cs="Arial"/>
                <w:sz w:val="16"/>
              </w:rPr>
            </w:pPr>
            <w:r w:rsidRPr="006B3BDE">
              <w:rPr>
                <w:rFonts w:cs="Arial"/>
                <w:b/>
                <w:sz w:val="16"/>
              </w:rPr>
              <w:t xml:space="preserve">Objetivo Específico 3:  </w:t>
            </w:r>
            <w:r w:rsidRPr="006B3BDE">
              <w:rPr>
                <w:rFonts w:cs="Arial"/>
                <w:sz w:val="16"/>
              </w:rPr>
              <w:t>XXXX</w:t>
            </w:r>
          </w:p>
        </w:tc>
      </w:tr>
      <w:tr w:rsidR="006B3BDE" w:rsidRPr="006B3BDE" w:rsidTr="009777B3">
        <w:tc>
          <w:tcPr>
            <w:tcW w:w="9060" w:type="dxa"/>
          </w:tcPr>
          <w:p w:rsidR="006B3BDE" w:rsidRPr="006B3BDE" w:rsidRDefault="006B3BDE" w:rsidP="009777B3">
            <w:pPr>
              <w:pStyle w:val="PargrafodaLista"/>
              <w:tabs>
                <w:tab w:val="num" w:pos="0"/>
              </w:tabs>
              <w:spacing w:after="120"/>
              <w:ind w:left="0"/>
              <w:contextualSpacing w:val="0"/>
              <w:jc w:val="both"/>
              <w:rPr>
                <w:rFonts w:cs="Arial"/>
                <w:sz w:val="16"/>
              </w:rPr>
            </w:pPr>
            <w:r w:rsidRPr="006B3BDE">
              <w:rPr>
                <w:rFonts w:cs="Arial"/>
                <w:b/>
                <w:sz w:val="16"/>
              </w:rPr>
              <w:t xml:space="preserve">Objetivo Específico </w:t>
            </w:r>
            <w:r w:rsidRPr="006B3BDE">
              <w:rPr>
                <w:rFonts w:cs="Arial"/>
                <w:b/>
                <w:sz w:val="16"/>
                <w:highlight w:val="yellow"/>
              </w:rPr>
              <w:t>X</w:t>
            </w:r>
            <w:r w:rsidRPr="006B3BDE">
              <w:rPr>
                <w:rFonts w:cs="Arial"/>
                <w:b/>
                <w:sz w:val="16"/>
              </w:rPr>
              <w:t xml:space="preserve">:  </w:t>
            </w:r>
            <w:r w:rsidRPr="006B3BDE">
              <w:rPr>
                <w:rFonts w:cs="Arial"/>
                <w:sz w:val="16"/>
              </w:rPr>
              <w:t>XXXX</w:t>
            </w:r>
          </w:p>
        </w:tc>
      </w:tr>
    </w:tbl>
    <w:p w:rsidR="0022043F" w:rsidRPr="006B3BDE" w:rsidRDefault="0022043F" w:rsidP="006B3BDE">
      <w:pPr>
        <w:spacing w:after="120"/>
        <w:rPr>
          <w:rFonts w:cs="Arial"/>
          <w:b/>
          <w:sz w:val="22"/>
        </w:rPr>
      </w:pPr>
    </w:p>
    <w:p w:rsidR="0022043F" w:rsidRPr="006B3BDE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  <w:sz w:val="20"/>
        </w:rPr>
      </w:pPr>
      <w:r w:rsidRPr="006B3BDE">
        <w:rPr>
          <w:rFonts w:cs="Arial"/>
          <w:b/>
          <w:sz w:val="20"/>
        </w:rPr>
        <w:t xml:space="preserve"> Metodologia detalhada para cada Objetivo Específico do projeto.</w:t>
      </w:r>
    </w:p>
    <w:p w:rsidR="0022043F" w:rsidRPr="006B3BDE" w:rsidRDefault="0022043F" w:rsidP="006B3BDE">
      <w:pPr>
        <w:pStyle w:val="PargrafodaLista"/>
        <w:spacing w:after="120"/>
        <w:ind w:hanging="720"/>
        <w:rPr>
          <w:rFonts w:cs="Calibri"/>
          <w:i/>
          <w:color w:val="385623" w:themeColor="accent6" w:themeShade="80"/>
          <w:sz w:val="16"/>
        </w:rPr>
      </w:pPr>
      <w:r w:rsidRPr="006B3BDE">
        <w:rPr>
          <w:rFonts w:cs="Calibri"/>
          <w:i/>
          <w:color w:val="385623" w:themeColor="accent6" w:themeShade="80"/>
          <w:sz w:val="16"/>
        </w:rPr>
        <w:t>[Descrever a metodologia conforme as orientações presentes nesta Chamada de Projetos].</w:t>
      </w:r>
    </w:p>
    <w:p w:rsidR="006B3BDE" w:rsidRPr="006B3BDE" w:rsidRDefault="006B3BDE" w:rsidP="006B3BDE">
      <w:pPr>
        <w:spacing w:after="120"/>
        <w:rPr>
          <w:rFonts w:asciiTheme="minorHAnsi" w:hAnsiTheme="minorHAnsi" w:cstheme="minorHAnsi"/>
          <w:color w:val="385623" w:themeColor="accent6" w:themeShade="80"/>
          <w:sz w:val="20"/>
        </w:rPr>
      </w:pPr>
    </w:p>
    <w:p w:rsidR="0022043F" w:rsidRPr="006B3BDE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  <w:sz w:val="20"/>
        </w:rPr>
      </w:pPr>
      <w:r w:rsidRPr="006B3BDE">
        <w:rPr>
          <w:rFonts w:cs="Arial"/>
          <w:b/>
          <w:sz w:val="20"/>
        </w:rPr>
        <w:t>Resultados Esperados para cada Objetivo Específico do projeto.</w:t>
      </w:r>
    </w:p>
    <w:p w:rsidR="0022043F" w:rsidRPr="006B3BDE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asciiTheme="minorHAnsi" w:hAnsiTheme="minorHAnsi" w:cstheme="minorHAnsi"/>
          <w:i/>
          <w:color w:val="385623" w:themeColor="accent6" w:themeShade="80"/>
          <w:sz w:val="16"/>
          <w:szCs w:val="18"/>
          <w:lang w:eastAsia="ar-SA"/>
        </w:rPr>
      </w:pPr>
      <w:r w:rsidRPr="006B3BDE">
        <w:rPr>
          <w:rFonts w:asciiTheme="minorHAnsi" w:hAnsiTheme="minorHAnsi" w:cstheme="minorHAnsi"/>
          <w:i/>
          <w:color w:val="385623" w:themeColor="accent6" w:themeShade="80"/>
          <w:sz w:val="16"/>
          <w:szCs w:val="18"/>
        </w:rPr>
        <w:t>[Para cada Resultado Esperado, relacionar as Atividades a serem desenvolvidas para alcançá-lo, definir indicadores de monitoramento (quais as melhores formas de medir o sucesso do resultado alcançado), produtos a serem gerados e fatores externos que possam representar risco/oportunidade para o alcance dos mesmos].</w:t>
      </w:r>
    </w:p>
    <w:p w:rsidR="0022043F" w:rsidRPr="006B3BDE" w:rsidRDefault="0022043F" w:rsidP="0022043F">
      <w:pPr>
        <w:spacing w:before="0" w:after="120" w:line="276" w:lineRule="auto"/>
        <w:jc w:val="both"/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</w:pP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  <w:t>[Descrever as etapas, procedimentos e meios para execução deste Objetivo Específico, contemplando:</w:t>
      </w:r>
    </w:p>
    <w:p w:rsidR="0022043F" w:rsidRPr="006B3BDE" w:rsidRDefault="0022043F" w:rsidP="0022043F">
      <w:pPr>
        <w:spacing w:before="0" w:after="120" w:line="276" w:lineRule="auto"/>
        <w:ind w:left="709" w:hanging="1"/>
        <w:jc w:val="both"/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</w:pP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  <w:t>- Os recursos materiais (indicar os meios, instrumentos, equipamentos, bens e objetos necessários à execução do projeto).</w:t>
      </w:r>
    </w:p>
    <w:p w:rsidR="0022043F" w:rsidRPr="006B3BDE" w:rsidRDefault="0022043F" w:rsidP="0022043F">
      <w:pPr>
        <w:spacing w:before="0" w:after="120" w:line="276" w:lineRule="auto"/>
        <w:ind w:firstLine="708"/>
        <w:rPr>
          <w:rFonts w:asciiTheme="minorHAnsi" w:eastAsia="Calibri" w:hAnsiTheme="minorHAnsi" w:cstheme="minorHAnsi"/>
          <w:b/>
          <w:i/>
          <w:color w:val="385623" w:themeColor="accent6" w:themeShade="80"/>
          <w:sz w:val="16"/>
          <w:szCs w:val="18"/>
          <w:highlight w:val="yellow"/>
        </w:rPr>
      </w:pP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  <w:t>- Os recursos humanos (indicar os recursos humanos necessários à execução do projeto).]</w:t>
      </w:r>
    </w:p>
    <w:p w:rsidR="0022043F" w:rsidRPr="006B3BDE" w:rsidRDefault="0022043F" w:rsidP="0022043F">
      <w:pPr>
        <w:spacing w:before="0" w:after="120" w:line="276" w:lineRule="auto"/>
        <w:jc w:val="both"/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</w:pPr>
      <w:r w:rsidRPr="006B3BDE">
        <w:rPr>
          <w:rFonts w:asciiTheme="minorHAnsi" w:hAnsiTheme="minorHAnsi" w:cstheme="minorHAnsi"/>
          <w:i/>
          <w:color w:val="385623" w:themeColor="accent6" w:themeShade="80"/>
          <w:sz w:val="16"/>
          <w:szCs w:val="18"/>
        </w:rPr>
        <w:t>[</w:t>
      </w: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  <w:t>Replicar esse conjunto de informações para cada Objetivo Específico do projeto</w:t>
      </w:r>
      <w:r w:rsidRPr="006B3BDE">
        <w:rPr>
          <w:rFonts w:asciiTheme="minorHAnsi" w:hAnsiTheme="minorHAnsi" w:cstheme="minorHAnsi"/>
          <w:i/>
          <w:color w:val="385623" w:themeColor="accent6" w:themeShade="80"/>
          <w:sz w:val="16"/>
          <w:szCs w:val="18"/>
        </w:rPr>
        <w:t>]</w:t>
      </w: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6"/>
          <w:szCs w:val="18"/>
        </w:rPr>
        <w:t>.</w:t>
      </w:r>
    </w:p>
    <w:p w:rsidR="0022043F" w:rsidRPr="006B3BDE" w:rsidRDefault="0022043F" w:rsidP="0022043F">
      <w:pPr>
        <w:spacing w:before="0" w:after="120" w:line="276" w:lineRule="auto"/>
        <w:jc w:val="both"/>
        <w:rPr>
          <w:rFonts w:asciiTheme="minorHAnsi" w:eastAsia="Calibri" w:hAnsiTheme="minorHAnsi" w:cstheme="minorHAnsi"/>
          <w:b/>
          <w:i/>
          <w:color w:val="385623" w:themeColor="accent6" w:themeShade="80"/>
          <w:sz w:val="16"/>
          <w:szCs w:val="18"/>
          <w:lang w:eastAsia="en-US"/>
        </w:rPr>
      </w:pPr>
      <w:r w:rsidRPr="006B3BDE">
        <w:rPr>
          <w:rFonts w:asciiTheme="minorHAnsi" w:hAnsiTheme="minorHAnsi" w:cstheme="minorHAnsi"/>
          <w:b/>
          <w:i/>
          <w:color w:val="385623" w:themeColor="accent6" w:themeShade="80"/>
          <w:sz w:val="16"/>
          <w:szCs w:val="18"/>
        </w:rPr>
        <w:t>[</w:t>
      </w:r>
      <w:r w:rsidRPr="006B3BDE">
        <w:rPr>
          <w:rFonts w:asciiTheme="minorHAnsi" w:eastAsia="Calibri" w:hAnsiTheme="minorHAnsi" w:cstheme="minorHAnsi"/>
          <w:b/>
          <w:i/>
          <w:color w:val="385623" w:themeColor="accent6" w:themeShade="80"/>
          <w:sz w:val="16"/>
          <w:szCs w:val="18"/>
          <w:lang w:eastAsia="en-US"/>
        </w:rPr>
        <w:t>As atividades descritas devem ser as mesmas a serem preenchidas no Cronograma Físico Financeiro - Anexo D e no Orçamento e Cronograma de Desembolso – Anexo E</w:t>
      </w:r>
      <w:r w:rsidRPr="006B3BDE">
        <w:rPr>
          <w:rFonts w:asciiTheme="minorHAnsi" w:hAnsiTheme="minorHAnsi" w:cstheme="minorHAnsi"/>
          <w:b/>
          <w:i/>
          <w:color w:val="385623" w:themeColor="accent6" w:themeShade="80"/>
          <w:sz w:val="16"/>
          <w:szCs w:val="18"/>
        </w:rPr>
        <w:t>]</w:t>
      </w:r>
      <w:r w:rsidRPr="006B3BDE">
        <w:rPr>
          <w:rFonts w:asciiTheme="minorHAnsi" w:eastAsia="Calibri" w:hAnsiTheme="minorHAnsi" w:cstheme="minorHAnsi"/>
          <w:b/>
          <w:i/>
          <w:color w:val="385623" w:themeColor="accent6" w:themeShade="80"/>
          <w:sz w:val="16"/>
          <w:szCs w:val="18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2E2F41">
          <w:headerReference w:type="default" r:id="rId10"/>
          <w:footerReference w:type="default" r:id="rId11"/>
          <w:pgSz w:w="11905" w:h="16837"/>
          <w:pgMar w:top="1134" w:right="1134" w:bottom="1134" w:left="1701" w:header="170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6B3BDE" w:rsidRDefault="0022043F" w:rsidP="0022043F">
      <w:pPr>
        <w:spacing w:before="0" w:after="120" w:line="276" w:lineRule="auto"/>
        <w:jc w:val="both"/>
        <w:rPr>
          <w:rFonts w:asciiTheme="minorHAnsi" w:eastAsia="Calibri" w:hAnsiTheme="minorHAnsi" w:cstheme="minorHAnsi"/>
          <w:i/>
          <w:snapToGrid w:val="0"/>
          <w:color w:val="385623" w:themeColor="accent6" w:themeShade="80"/>
          <w:sz w:val="18"/>
          <w:szCs w:val="18"/>
        </w:rPr>
      </w:pPr>
      <w:r w:rsidRPr="006B3BDE">
        <w:rPr>
          <w:rFonts w:asciiTheme="minorHAnsi" w:hAnsiTheme="minorHAnsi" w:cstheme="minorHAnsi"/>
          <w:i/>
          <w:color w:val="385623" w:themeColor="accent6" w:themeShade="80"/>
          <w:sz w:val="18"/>
          <w:szCs w:val="18"/>
        </w:rPr>
        <w:t>[</w:t>
      </w: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8"/>
          <w:szCs w:val="18"/>
          <w:lang w:eastAsia="en-US"/>
        </w:rPr>
        <w:t>Descreva os perfis profissionais da equipe diretamente responsável pela execução do projeto, apresentando o tipo de experiência, as principais atribuições, o tempo que dedicará ao projeto, assim como o tipo de vínculo que possui com a instituição e a fonte do recurso para pagamento do profissional</w:t>
      </w:r>
      <w:r w:rsidRPr="006B3BDE">
        <w:rPr>
          <w:rFonts w:asciiTheme="minorHAnsi" w:hAnsiTheme="minorHAnsi" w:cstheme="minorHAnsi"/>
          <w:i/>
          <w:color w:val="385623" w:themeColor="accent6" w:themeShade="80"/>
          <w:sz w:val="18"/>
          <w:szCs w:val="18"/>
        </w:rPr>
        <w:t>]</w:t>
      </w:r>
      <w:r w:rsidRPr="006B3BDE">
        <w:rPr>
          <w:rFonts w:asciiTheme="minorHAnsi" w:eastAsia="Calibri" w:hAnsiTheme="minorHAnsi" w:cstheme="minorHAnsi"/>
          <w:i/>
          <w:color w:val="385623" w:themeColor="accent6" w:themeShade="80"/>
          <w:sz w:val="18"/>
          <w:szCs w:val="18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6B3BDE" w:rsidRPr="002E1572" w:rsidRDefault="006B3BDE" w:rsidP="006B3BDE">
      <w:pPr>
        <w:pStyle w:val="SemEspaamento1"/>
        <w:spacing w:after="120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6B3BDE" w:rsidRPr="006023BC" w:rsidRDefault="006B3BDE" w:rsidP="006B3BDE">
      <w:pPr>
        <w:spacing w:before="0" w:after="120"/>
        <w:jc w:val="both"/>
        <w:rPr>
          <w:rFonts w:ascii="Calibri" w:eastAsia="Calibri" w:hAnsi="Calibri"/>
          <w:i/>
          <w:color w:val="538135" w:themeColor="accent6" w:themeShade="BF"/>
          <w:sz w:val="18"/>
          <w:szCs w:val="18"/>
          <w:lang w:eastAsia="en-US" w:bidi="en-US"/>
        </w:rPr>
      </w:pPr>
      <w:r w:rsidRPr="00927863">
        <w:rPr>
          <w:rFonts w:ascii="Calibri" w:eastAsia="Calibri" w:hAnsi="Calibri"/>
          <w:i/>
          <w:color w:val="538135" w:themeColor="accent6" w:themeShade="BF"/>
          <w:sz w:val="18"/>
          <w:szCs w:val="18"/>
          <w:lang w:eastAsia="en-US" w:bidi="en-US"/>
        </w:rPr>
        <w:t>[Responda as perguntas a seguir ao final do detalhamento do projeto]</w:t>
      </w:r>
    </w:p>
    <w:p w:rsidR="006B3BDE" w:rsidRPr="005B4541" w:rsidRDefault="006B3BDE" w:rsidP="006B3BDE">
      <w:pPr>
        <w:pStyle w:val="SemEspaamento1"/>
        <w:spacing w:after="120" w:line="276" w:lineRule="auto"/>
        <w:jc w:val="both"/>
        <w:rPr>
          <w:iCs/>
          <w:lang w:val="pt-BR"/>
        </w:rPr>
      </w:pPr>
    </w:p>
    <w:p w:rsidR="006B3BDE" w:rsidRDefault="006B3BDE" w:rsidP="006B3BDE">
      <w:pPr>
        <w:pStyle w:val="SemEspaamento1"/>
        <w:numPr>
          <w:ilvl w:val="1"/>
          <w:numId w:val="5"/>
        </w:numPr>
        <w:spacing w:after="120" w:line="276" w:lineRule="auto"/>
        <w:jc w:val="both"/>
        <w:rPr>
          <w:b/>
          <w:iCs/>
          <w:lang w:val="pt-BR"/>
        </w:rPr>
      </w:pPr>
      <w:r>
        <w:rPr>
          <w:b/>
          <w:iCs/>
          <w:lang w:val="pt-BR"/>
        </w:rPr>
        <w:t xml:space="preserve"> Descreva como foi o processo de elaboração da proposta. Comente a respeito da participação de representantes das comunidades indígenas beneficiadas, da participação de mulheres, jovens e organizações parceiras </w:t>
      </w:r>
    </w:p>
    <w:p w:rsidR="006B3BDE" w:rsidRDefault="006B3BDE" w:rsidP="006B3BDE">
      <w:pPr>
        <w:pStyle w:val="SemEspaamento1"/>
        <w:spacing w:after="120" w:line="276" w:lineRule="auto"/>
        <w:jc w:val="both"/>
        <w:rPr>
          <w:iCs/>
          <w:lang w:val="pt-BR"/>
        </w:rPr>
      </w:pPr>
    </w:p>
    <w:p w:rsidR="006B3BDE" w:rsidRPr="00EC7132" w:rsidRDefault="006B3BDE" w:rsidP="006B3BDE">
      <w:pPr>
        <w:pStyle w:val="SemEspaamento1"/>
        <w:spacing w:after="120" w:line="276" w:lineRule="auto"/>
        <w:jc w:val="both"/>
        <w:rPr>
          <w:iCs/>
          <w:lang w:val="pt-BR"/>
        </w:rPr>
      </w:pPr>
    </w:p>
    <w:p w:rsidR="006B3BDE" w:rsidRPr="006023BC" w:rsidRDefault="006B3BDE" w:rsidP="006B3BDE">
      <w:pPr>
        <w:pStyle w:val="SemEspaamento1"/>
        <w:numPr>
          <w:ilvl w:val="1"/>
          <w:numId w:val="5"/>
        </w:numPr>
        <w:spacing w:after="120" w:line="276" w:lineRule="auto"/>
        <w:jc w:val="both"/>
        <w:rPr>
          <w:b/>
          <w:iCs/>
          <w:lang w:val="pt-BR"/>
        </w:rPr>
      </w:pPr>
      <w:r>
        <w:rPr>
          <w:b/>
        </w:rPr>
        <w:t>Comente como se dará a participação dos beneficiários nas tomadas de decisão e estratégias de implementação do projeto</w:t>
      </w:r>
    </w:p>
    <w:p w:rsidR="006B3BDE" w:rsidRPr="006023BC" w:rsidRDefault="006B3BDE" w:rsidP="006B3BDE">
      <w:pPr>
        <w:rPr>
          <w:iCs/>
        </w:rPr>
      </w:pPr>
    </w:p>
    <w:p w:rsidR="006B3BDE" w:rsidRPr="006B3BDE" w:rsidRDefault="006B3BDE" w:rsidP="006B3BDE">
      <w:pPr>
        <w:pStyle w:val="SemEspaamento1"/>
        <w:numPr>
          <w:ilvl w:val="1"/>
          <w:numId w:val="5"/>
        </w:numPr>
        <w:spacing w:after="120" w:line="276" w:lineRule="auto"/>
        <w:jc w:val="both"/>
        <w:rPr>
          <w:b/>
          <w:iCs/>
          <w:lang w:val="pt-BR"/>
        </w:rPr>
      </w:pPr>
      <w:r>
        <w:rPr>
          <w:b/>
          <w:iCs/>
          <w:lang w:val="pt-BR"/>
        </w:rPr>
        <w:t xml:space="preserve"> </w:t>
      </w:r>
      <w:r w:rsidRPr="006E70A8">
        <w:rPr>
          <w:b/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</w:t>
      </w:r>
      <w:r>
        <w:rPr>
          <w:b/>
          <w:lang w:val="pt-BR"/>
        </w:rPr>
        <w:t>gualdade</w:t>
      </w:r>
      <w:r w:rsidRPr="006E70A8">
        <w:rPr>
          <w:b/>
          <w:lang w:val="pt-BR"/>
        </w:rPr>
        <w:t xml:space="preserve"> em processos de seleção e remuneração.</w:t>
      </w:r>
    </w:p>
    <w:p w:rsidR="006B3BDE" w:rsidRDefault="006B3BDE" w:rsidP="006B3BDE">
      <w:pPr>
        <w:pStyle w:val="PargrafodaLista"/>
        <w:rPr>
          <w:b/>
          <w:iCs/>
        </w:rPr>
      </w:pPr>
    </w:p>
    <w:p w:rsidR="008B07D0" w:rsidRPr="00C240DD" w:rsidRDefault="008B07D0" w:rsidP="006B3BDE">
      <w:pPr>
        <w:pStyle w:val="SemEspaamento1"/>
        <w:spacing w:after="120" w:line="276" w:lineRule="auto"/>
        <w:ind w:left="360" w:hanging="360"/>
        <w:jc w:val="both"/>
      </w:pP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2C" w:rsidRDefault="00125B2C">
      <w:pPr>
        <w:spacing w:before="0" w:after="0"/>
      </w:pPr>
      <w:r>
        <w:separator/>
      </w:r>
    </w:p>
  </w:endnote>
  <w:endnote w:type="continuationSeparator" w:id="0">
    <w:p w:rsidR="00125B2C" w:rsidRDefault="00125B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4C9" w:rsidRPr="00C0416D" w:rsidRDefault="008B74C9" w:rsidP="008B74C9">
    <w:pPr>
      <w:spacing w:before="0" w:after="0"/>
      <w:rPr>
        <w:rFonts w:ascii="Calibri" w:hAnsi="Calibri"/>
        <w:bCs/>
        <w:color w:val="000000" w:themeColor="text1"/>
        <w:sz w:val="14"/>
        <w:szCs w:val="18"/>
      </w:rPr>
    </w:pPr>
    <w:r w:rsidRPr="00C0416D">
      <w:rPr>
        <w:rStyle w:val="Nmerodepgina"/>
        <w:rFonts w:ascii="Calibri" w:hAnsi="Calibri" w:cs="Arial"/>
        <w:color w:val="000000" w:themeColor="text1"/>
        <w:sz w:val="14"/>
        <w:szCs w:val="18"/>
      </w:rPr>
      <w:t xml:space="preserve">Chamada de </w:t>
    </w:r>
    <w:r>
      <w:rPr>
        <w:rFonts w:ascii="Calibri" w:hAnsi="Calibri"/>
        <w:bCs/>
        <w:color w:val="000000" w:themeColor="text1"/>
        <w:sz w:val="14"/>
        <w:szCs w:val="18"/>
      </w:rPr>
      <w:t>Projetos 00</w:t>
    </w:r>
    <w:r w:rsidR="00313720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>/202</w:t>
    </w:r>
    <w:r w:rsidR="00313720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REDD EARLY MOVERS MATO GROSSO (REM MT) – PROJETOS </w:t>
    </w:r>
    <w:r>
      <w:rPr>
        <w:rFonts w:ascii="Calibri" w:hAnsi="Calibri"/>
        <w:bCs/>
        <w:color w:val="000000" w:themeColor="text1"/>
        <w:sz w:val="14"/>
        <w:szCs w:val="18"/>
      </w:rPr>
      <w:t>ESTRUTURANTES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SUBPROGRAMA TERRITÓRIOS INDÍGENAS</w:t>
    </w:r>
  </w:p>
  <w:p w:rsidR="005100B3" w:rsidRPr="00C240DD" w:rsidRDefault="006D42F9" w:rsidP="006B3BDE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</w:t>
    </w:r>
    <w:r w:rsidR="006B3BDE">
      <w:rPr>
        <w:rFonts w:ascii="Calibri" w:hAnsi="Calibri"/>
        <w:bCs/>
        <w:color w:val="004800"/>
        <w:sz w:val="18"/>
        <w:szCs w:val="18"/>
      </w:rPr>
      <w:t xml:space="preserve">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8B74C9">
      <w:rPr>
        <w:rFonts w:ascii="Calibri" w:hAnsi="Calibri"/>
        <w:color w:val="005000"/>
        <w:sz w:val="18"/>
        <w:szCs w:val="18"/>
      </w:rPr>
      <w:t>1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2C" w:rsidRDefault="00125B2C">
      <w:pPr>
        <w:spacing w:before="0" w:after="0"/>
      </w:pPr>
      <w:r>
        <w:separator/>
      </w:r>
    </w:p>
  </w:footnote>
  <w:footnote w:type="continuationSeparator" w:id="0">
    <w:p w:rsidR="00125B2C" w:rsidRDefault="00125B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F41" w:rsidRDefault="002E2F41" w:rsidP="002E2F41">
    <w:pPr>
      <w:pStyle w:val="Cabealho"/>
      <w:jc w:val="right"/>
    </w:pPr>
    <w:r w:rsidRPr="004A5A78">
      <w:rPr>
        <w:lang w:eastAsia="pt-BR"/>
      </w:rPr>
      <w:drawing>
        <wp:inline distT="0" distB="0" distL="0" distR="0" wp14:anchorId="3634B51C" wp14:editId="1F14C1A0">
          <wp:extent cx="1457895" cy="704850"/>
          <wp:effectExtent l="0" t="0" r="0" b="0"/>
          <wp:docPr id="1" name="Imagem 1" descr="\\fb-fsserver-00\Dados\SGP\Doacoes\REM-MT\7. Comunicação\3. Logos e Manual Comunicação\Logos 2021\REM MT LOGO COLOR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-fsserver-00\Dados\SGP\Doacoes\REM-MT\7. Comunicação\3. Logos e Manual Comunicação\Logos 2021\REM MT LOGO COLOR -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075" cy="71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0BBD0727"/>
    <w:multiLevelType w:val="multilevel"/>
    <w:tmpl w:val="B574AA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125B2C"/>
    <w:rsid w:val="0022043F"/>
    <w:rsid w:val="00254F6B"/>
    <w:rsid w:val="00295AE3"/>
    <w:rsid w:val="002E2F41"/>
    <w:rsid w:val="00313720"/>
    <w:rsid w:val="003F3CE7"/>
    <w:rsid w:val="005E76E3"/>
    <w:rsid w:val="00605707"/>
    <w:rsid w:val="00645DF3"/>
    <w:rsid w:val="006B3BDE"/>
    <w:rsid w:val="006D42F9"/>
    <w:rsid w:val="006F0524"/>
    <w:rsid w:val="00721BA8"/>
    <w:rsid w:val="00724DE2"/>
    <w:rsid w:val="008B07D0"/>
    <w:rsid w:val="008B74C9"/>
    <w:rsid w:val="00B264E3"/>
    <w:rsid w:val="00C240DD"/>
    <w:rsid w:val="00E016CF"/>
    <w:rsid w:val="00E90940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F0A82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customStyle="1" w:styleId="NoSpacing1">
    <w:name w:val="No Spacing1"/>
    <w:basedOn w:val="Normal"/>
    <w:qFormat/>
    <w:rsid w:val="002E2F41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table" w:styleId="Tabelacomgrade">
    <w:name w:val="Table Grid"/>
    <w:basedOn w:val="Tabelanormal"/>
    <w:uiPriority w:val="39"/>
    <w:rsid w:val="006B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E5545-57DD-4FBC-8F7F-50CC739E0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1CB6E-6DE8-4DB6-AF49-BA5CD267A19E}"/>
</file>

<file path=customXml/itemProps3.xml><?xml version="1.0" encoding="utf-8"?>
<ds:datastoreItem xmlns:ds="http://schemas.openxmlformats.org/officeDocument/2006/customXml" ds:itemID="{83747E65-F15D-4F45-BAF7-70D14A976E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FF509-492D-4F5B-BFD0-2E2008360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4</cp:revision>
  <dcterms:created xsi:type="dcterms:W3CDTF">2021-11-02T20:23:00Z</dcterms:created>
  <dcterms:modified xsi:type="dcterms:W3CDTF">2022-01-12T14:29:00Z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